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9360"/>
      </w:tblGrid>
      <w:tr w:rsidR="00CD4EDE" w:rsidTr="00CD4EDE">
        <w:trPr>
          <w:jc w:val="center"/>
        </w:trPr>
        <w:tc>
          <w:tcPr>
            <w:tcW w:w="0" w:type="auto"/>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135" w:type="dxa"/>
                    <w:bottom w:w="135" w:type="dxa"/>
                    <w:right w:w="135" w:type="dxa"/>
                  </w:tcMar>
                  <w:hideMark/>
                </w:tcPr>
                <w:tbl>
                  <w:tblPr>
                    <w:tblpPr w:rightFromText="-9" w:vertAnchor="text"/>
                    <w:tblW w:w="4722" w:type="pct"/>
                    <w:tblCellMar>
                      <w:left w:w="0" w:type="dxa"/>
                      <w:right w:w="0" w:type="dxa"/>
                    </w:tblCellMar>
                    <w:tblLook w:val="04A0" w:firstRow="1" w:lastRow="0" w:firstColumn="1" w:lastColumn="0" w:noHBand="0" w:noVBand="1"/>
                  </w:tblPr>
                  <w:tblGrid>
                    <w:gridCol w:w="8585"/>
                  </w:tblGrid>
                  <w:tr w:rsidR="00CD4EDE" w:rsidTr="00565E22">
                    <w:trPr>
                      <w:trHeight w:val="1280"/>
                    </w:trPr>
                    <w:tc>
                      <w:tcPr>
                        <w:tcW w:w="0" w:type="auto"/>
                        <w:tcMar>
                          <w:top w:w="0" w:type="dxa"/>
                          <w:left w:w="135" w:type="dxa"/>
                          <w:bottom w:w="0" w:type="dxa"/>
                          <w:right w:w="135" w:type="dxa"/>
                        </w:tcMar>
                        <w:hideMark/>
                      </w:tcPr>
                      <w:p w:rsidR="00CD4EDE" w:rsidRDefault="00565E22">
                        <w:bookmarkStart w:id="0" w:name="_GoBack"/>
                        <w:r>
                          <w:rPr>
                            <w:noProof/>
                          </w:rPr>
                          <w:drawing>
                            <wp:anchor distT="0" distB="0" distL="0" distR="0" simplePos="0" relativeHeight="251658240" behindDoc="0" locked="0" layoutInCell="1" allowOverlap="0">
                              <wp:simplePos x="0" y="0"/>
                              <wp:positionH relativeFrom="column">
                                <wp:posOffset>3810</wp:posOffset>
                              </wp:positionH>
                              <wp:positionV relativeFrom="line">
                                <wp:posOffset>3810</wp:posOffset>
                              </wp:positionV>
                              <wp:extent cx="1426210" cy="701040"/>
                              <wp:effectExtent l="0" t="0" r="2540" b="3810"/>
                              <wp:wrapSquare wrapText="bothSides"/>
                              <wp:docPr id="5" name="Picture 5" descr="Girl Scouts of Northern California Logo">
                                <a:hlinkClick xmlns:a="http://schemas.openxmlformats.org/drawingml/2006/main" r:id="rId5" tgtFrame="&quot;&quot;&quot;&quot;&quot;_blank&quot;&quot;&quot;&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Scouts of Northern California Logo">
                                        <a:hlinkClick r:id="rId5" tgtFrame="&quot;&quot;&quot;&quot;&quot;_blank&quot;&quot;&quot;&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6210" cy="7010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D4EDE">
                          <w:fldChar w:fldCharType="begin"/>
                        </w:r>
                        <w:r w:rsidR="00CD4EDE">
                          <w:instrText xml:space="preserve"> HYPERLINK "https://gsnorcal.us14.list-manage.com/track/click?u=a81ae5b94261c82061d4fc06a&amp;id=2bbf782a99&amp;e=168112e576" \t """""_blank""""" </w:instrText>
                        </w:r>
                        <w:r w:rsidR="00CD4EDE">
                          <w:fldChar w:fldCharType="separate"/>
                        </w:r>
                        <w:r w:rsidR="00CD4EDE">
                          <w:fldChar w:fldCharType="end"/>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r w:rsidR="00CD4EDE" w:rsidTr="00CD4EDE">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April 11, 2018</w:t>
                              </w:r>
                              <w:r>
                                <w:rPr>
                                  <w:rFonts w:ascii="Arial" w:hAnsi="Arial" w:cs="Arial"/>
                                  <w:color w:val="202020"/>
                                  <w:sz w:val="21"/>
                                  <w:szCs w:val="21"/>
                                </w:rPr>
                                <w:br/>
                              </w:r>
                              <w:r>
                                <w:rPr>
                                  <w:rFonts w:ascii="Arial" w:hAnsi="Arial" w:cs="Arial"/>
                                  <w:color w:val="202020"/>
                                  <w:sz w:val="21"/>
                                  <w:szCs w:val="21"/>
                                </w:rPr>
                                <w:br/>
                                <w:t>Dear members and friends of Girl Scouts:</w:t>
                              </w:r>
                            </w:p>
                            <w:p w:rsidR="00CD4EDE" w:rsidRDefault="00CD4EDE">
                              <w:pPr>
                                <w:spacing w:line="360" w:lineRule="auto"/>
                                <w:rPr>
                                  <w:rFonts w:ascii="Arial" w:hAnsi="Arial" w:cs="Arial"/>
                                  <w:color w:val="202020"/>
                                  <w:sz w:val="21"/>
                                  <w:szCs w:val="21"/>
                                </w:rPr>
                              </w:pPr>
                              <w:r>
                                <w:rPr>
                                  <w:rStyle w:val="Strong"/>
                                  <w:rFonts w:ascii="Arial" w:hAnsi="Arial" w:cs="Arial"/>
                                  <w:color w:val="202020"/>
                                  <w:sz w:val="21"/>
                                  <w:szCs w:val="21"/>
                                </w:rPr>
                                <w:t>We need your help to ensure that families and schools know about the power of Girl Scouts for girls – our values, our program, and our results.  </w:t>
                              </w:r>
                              <w:r>
                                <w:rPr>
                                  <w:rFonts w:ascii="Arial" w:hAnsi="Arial" w:cs="Arial"/>
                                  <w:color w:val="202020"/>
                                  <w:sz w:val="21"/>
                                  <w:szCs w:val="21"/>
                                </w:rPr>
                                <w:t xml:space="preserve">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Now that the Boy Scouts are recruiting girls, starting at age 6, I am hearing lots of stories about confusion at schools, at places of worship, among parents, and from donors:</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Emphasis"/>
                                  <w:rFonts w:ascii="Arial" w:hAnsi="Arial" w:cs="Arial"/>
                                  <w:color w:val="202020"/>
                                  <w:sz w:val="21"/>
                                  <w:szCs w:val="21"/>
                                </w:rPr>
                                <w:t>“Are Girl Scouts and Boy Scouts the same organization?”</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Emphasis"/>
                                  <w:rFonts w:ascii="Arial" w:hAnsi="Arial" w:cs="Arial"/>
                                  <w:color w:val="202020"/>
                                  <w:sz w:val="21"/>
                                  <w:szCs w:val="21"/>
                                </w:rPr>
                                <w:t>“Are all scouting programs the same?”</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Emphasis"/>
                                  <w:rFonts w:ascii="Arial" w:hAnsi="Arial" w:cs="Arial"/>
                                  <w:color w:val="202020"/>
                                  <w:sz w:val="21"/>
                                  <w:szCs w:val="21"/>
                                </w:rPr>
                                <w:t>“When will girls in Boy Scouts start selling cookies?”</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Emphasis"/>
                                  <w:rFonts w:ascii="Arial" w:hAnsi="Arial" w:cs="Arial"/>
                                  <w:color w:val="202020"/>
                                  <w:sz w:val="21"/>
                                  <w:szCs w:val="21"/>
                                </w:rPr>
                                <w:t>“Why don’t you just go co-ed?”</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 xml:space="preserve">If you are reading this, then you likely know that we are </w:t>
                              </w:r>
                              <w:r>
                                <w:rPr>
                                  <w:rStyle w:val="Emphasis"/>
                                  <w:rFonts w:ascii="Arial" w:hAnsi="Arial" w:cs="Arial"/>
                                  <w:color w:val="202020"/>
                                  <w:sz w:val="21"/>
                                  <w:szCs w:val="21"/>
                                </w:rPr>
                                <w:t>very</w:t>
                              </w:r>
                              <w:r>
                                <w:rPr>
                                  <w:rFonts w:ascii="Arial" w:hAnsi="Arial" w:cs="Arial"/>
                                  <w:color w:val="202020"/>
                                  <w:sz w:val="21"/>
                                  <w:szCs w:val="21"/>
                                </w:rPr>
                                <w:t xml:space="preserve"> different organizations, with </w:t>
                              </w:r>
                              <w:r>
                                <w:rPr>
                                  <w:rStyle w:val="Emphasis"/>
                                  <w:rFonts w:ascii="Arial" w:hAnsi="Arial" w:cs="Arial"/>
                                  <w:color w:val="202020"/>
                                  <w:sz w:val="21"/>
                                  <w:szCs w:val="21"/>
                                </w:rPr>
                                <w:t>very</w:t>
                              </w:r>
                              <w:r>
                                <w:rPr>
                                  <w:rFonts w:ascii="Arial" w:hAnsi="Arial" w:cs="Arial"/>
                                  <w:color w:val="202020"/>
                                  <w:sz w:val="21"/>
                                  <w:szCs w:val="21"/>
                                </w:rPr>
                                <w:t xml:space="preserve"> different programs. Both the Girl Scouts and Boy Scouts care about building character and leadership. We go about it in different ways – and our Girl Scout way </w:t>
                              </w:r>
                              <w:proofErr w:type="gramStart"/>
                              <w:r>
                                <w:rPr>
                                  <w:rFonts w:ascii="Arial" w:hAnsi="Arial" w:cs="Arial"/>
                                  <w:color w:val="202020"/>
                                  <w:sz w:val="21"/>
                                  <w:szCs w:val="21"/>
                                </w:rPr>
                                <w:t>is based</w:t>
                              </w:r>
                              <w:proofErr w:type="gramEnd"/>
                              <w:r>
                                <w:rPr>
                                  <w:rFonts w:ascii="Arial" w:hAnsi="Arial" w:cs="Arial"/>
                                  <w:color w:val="202020"/>
                                  <w:sz w:val="21"/>
                                  <w:szCs w:val="21"/>
                                </w:rPr>
                                <w:t xml:space="preserve"> on research and over 100 years of experience about how to build confidence and leadership identity in girls.</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Strong"/>
                                  <w:rFonts w:ascii="Arial" w:hAnsi="Arial" w:cs="Arial"/>
                                  <w:color w:val="202020"/>
                                  <w:sz w:val="21"/>
                                  <w:szCs w:val="21"/>
                                </w:rPr>
                                <w:t>This update is about the facts: </w:t>
                              </w:r>
                            </w:p>
                            <w:p w:rsidR="00CD4EDE" w:rsidRDefault="00565E22">
                              <w:pPr>
                                <w:numPr>
                                  <w:ilvl w:val="0"/>
                                  <w:numId w:val="1"/>
                                </w:numPr>
                                <w:spacing w:before="100" w:beforeAutospacing="1" w:after="100" w:afterAutospacing="1" w:line="360" w:lineRule="auto"/>
                                <w:rPr>
                                  <w:rFonts w:ascii="Arial" w:eastAsia="Times New Roman" w:hAnsi="Arial" w:cs="Arial"/>
                                  <w:color w:val="202020"/>
                                  <w:sz w:val="21"/>
                                  <w:szCs w:val="21"/>
                                </w:rPr>
                              </w:pPr>
                              <w:hyperlink w:anchor="power" w:tgtFrame="_blank" w:history="1">
                                <w:r w:rsidR="00CD4EDE">
                                  <w:rPr>
                                    <w:rStyle w:val="Hyperlink"/>
                                    <w:rFonts w:ascii="Arial" w:eastAsia="Times New Roman" w:hAnsi="Arial" w:cs="Arial"/>
                                    <w:color w:val="00AE58"/>
                                    <w:sz w:val="21"/>
                                    <w:szCs w:val="21"/>
                                  </w:rPr>
                                  <w:t>The power of Girl Scouts for girls</w:t>
                                </w:r>
                              </w:hyperlink>
                              <w:r w:rsidR="00CD4EDE">
                                <w:rPr>
                                  <w:rFonts w:ascii="Arial" w:eastAsia="Times New Roman" w:hAnsi="Arial" w:cs="Arial"/>
                                  <w:color w:val="202020"/>
                                  <w:sz w:val="21"/>
                                  <w:szCs w:val="21"/>
                                </w:rPr>
                                <w:t xml:space="preserve"> </w:t>
                              </w:r>
                            </w:p>
                            <w:p w:rsidR="00CD4EDE" w:rsidRDefault="00565E22">
                              <w:pPr>
                                <w:numPr>
                                  <w:ilvl w:val="0"/>
                                  <w:numId w:val="1"/>
                                </w:numPr>
                                <w:spacing w:before="100" w:beforeAutospacing="1" w:after="100" w:afterAutospacing="1" w:line="360" w:lineRule="auto"/>
                                <w:rPr>
                                  <w:rFonts w:ascii="Arial" w:eastAsia="Times New Roman" w:hAnsi="Arial" w:cs="Arial"/>
                                  <w:color w:val="202020"/>
                                  <w:sz w:val="21"/>
                                  <w:szCs w:val="21"/>
                                </w:rPr>
                              </w:pPr>
                              <w:hyperlink w:anchor="parents" w:tgtFrame="_blank" w:history="1">
                                <w:r w:rsidR="00CD4EDE">
                                  <w:rPr>
                                    <w:rStyle w:val="Hyperlink"/>
                                    <w:rFonts w:ascii="Arial" w:eastAsia="Times New Roman" w:hAnsi="Arial" w:cs="Arial"/>
                                    <w:color w:val="00AE58"/>
                                    <w:sz w:val="21"/>
                                    <w:szCs w:val="21"/>
                                  </w:rPr>
                                  <w:t>Why parents and schools might be confused and why their confusion creates risk for Girl Scouts</w:t>
                                </w:r>
                              </w:hyperlink>
                              <w:r w:rsidR="00CD4EDE">
                                <w:rPr>
                                  <w:rFonts w:ascii="Arial" w:eastAsia="Times New Roman" w:hAnsi="Arial" w:cs="Arial"/>
                                  <w:color w:val="202020"/>
                                  <w:sz w:val="21"/>
                                  <w:szCs w:val="21"/>
                                </w:rPr>
                                <w:t xml:space="preserve"> </w:t>
                              </w:r>
                            </w:p>
                            <w:p w:rsidR="00CD4EDE" w:rsidRDefault="00565E22">
                              <w:pPr>
                                <w:numPr>
                                  <w:ilvl w:val="0"/>
                                  <w:numId w:val="1"/>
                                </w:numPr>
                                <w:spacing w:before="100" w:beforeAutospacing="1" w:after="100" w:afterAutospacing="1" w:line="360" w:lineRule="auto"/>
                                <w:rPr>
                                  <w:rFonts w:ascii="Arial" w:eastAsia="Times New Roman" w:hAnsi="Arial" w:cs="Arial"/>
                                  <w:color w:val="202020"/>
                                  <w:sz w:val="21"/>
                                  <w:szCs w:val="21"/>
                                </w:rPr>
                              </w:pPr>
                              <w:hyperlink w:anchor="champion" w:tgtFrame="_blank" w:history="1">
                                <w:r w:rsidR="00CD4EDE">
                                  <w:rPr>
                                    <w:rStyle w:val="Hyperlink"/>
                                    <w:rFonts w:ascii="Arial" w:eastAsia="Times New Roman" w:hAnsi="Arial" w:cs="Arial"/>
                                    <w:color w:val="00AE58"/>
                                    <w:sz w:val="21"/>
                                    <w:szCs w:val="21"/>
                                  </w:rPr>
                                  <w:t>How you can be a champion for Girl Scouts</w:t>
                                </w:r>
                              </w:hyperlink>
                              <w:r w:rsidR="00CD4EDE">
                                <w:rPr>
                                  <w:rFonts w:ascii="Arial" w:eastAsia="Times New Roman" w:hAnsi="Arial" w:cs="Arial"/>
                                  <w:color w:val="202020"/>
                                  <w:sz w:val="21"/>
                                  <w:szCs w:val="21"/>
                                </w:rPr>
                                <w:t xml:space="preserve"> </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D4EDE">
                    <w:tc>
                      <w:tcPr>
                        <w:tcW w:w="0" w:type="auto"/>
                        <w:tcBorders>
                          <w:top w:val="single" w:sz="12" w:space="0" w:color="EAEAEA"/>
                          <w:left w:val="nil"/>
                          <w:bottom w:val="nil"/>
                          <w:right w:val="nil"/>
                        </w:tcBorders>
                        <w:vAlign w:val="center"/>
                        <w:hideMark/>
                      </w:tcPr>
                      <w:p w:rsidR="00CD4EDE" w:rsidRDefault="00CD4EDE"/>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pStyle w:val="Heading1"/>
                                <w:spacing w:before="0" w:beforeAutospacing="0" w:after="0" w:afterAutospacing="0" w:line="300" w:lineRule="auto"/>
                                <w:rPr>
                                  <w:rFonts w:ascii="Helvetica" w:eastAsia="Times New Roman" w:hAnsi="Helvetica" w:cs="Helvetica"/>
                                  <w:color w:val="00AE58"/>
                                  <w:spacing w:val="-15"/>
                                  <w:sz w:val="33"/>
                                  <w:szCs w:val="33"/>
                                </w:rPr>
                              </w:pPr>
                              <w:bookmarkStart w:id="1" w:name="power"/>
                              <w:bookmarkEnd w:id="1"/>
                              <w:r>
                                <w:rPr>
                                  <w:rFonts w:ascii="Helvetica" w:eastAsia="Times New Roman" w:hAnsi="Helvetica" w:cs="Helvetica"/>
                                  <w:color w:val="00AE58"/>
                                  <w:spacing w:val="-15"/>
                                  <w:sz w:val="33"/>
                                  <w:szCs w:val="33"/>
                                </w:rPr>
                                <w:lastRenderedPageBreak/>
                                <w:t>The power of Girl Scouts for girls.</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135" w:type="dxa"/>
                    <w:bottom w:w="135" w:type="dxa"/>
                    <w:right w:w="135"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9090"/>
                  </w:tblGrid>
                  <w:tr w:rsidR="00CD4EDE">
                    <w:tc>
                      <w:tcPr>
                        <w:tcW w:w="0" w:type="auto"/>
                        <w:tcMar>
                          <w:top w:w="0" w:type="dxa"/>
                          <w:left w:w="135" w:type="dxa"/>
                          <w:bottom w:w="0" w:type="dxa"/>
                          <w:right w:w="135" w:type="dxa"/>
                        </w:tcMar>
                        <w:hideMark/>
                      </w:tcPr>
                      <w:p w:rsidR="00CD4EDE" w:rsidRDefault="00CD4EDE">
                        <w:pPr>
                          <w:jc w:val="center"/>
                        </w:pPr>
                        <w:r>
                          <w:rPr>
                            <w:noProof/>
                          </w:rPr>
                          <w:drawing>
                            <wp:inline distT="0" distB="0" distL="0" distR="0">
                              <wp:extent cx="5369560" cy="2317115"/>
                              <wp:effectExtent l="0" t="0" r="2540" b="6985"/>
                              <wp:docPr id="4" name="Picture 4" descr="https://gallery.mailchimp.com/a81ae5b94261c82061d4fc06a/images/ed560931-36cb-422a-85ec-689eace0c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81ae5b94261c82061d4fc06a/images/ed560931-36cb-422a-85ec-689eace0c5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560" cy="2317115"/>
                                      </a:xfrm>
                                      <a:prstGeom prst="rect">
                                        <a:avLst/>
                                      </a:prstGeom>
                                      <a:noFill/>
                                      <a:ln>
                                        <a:noFill/>
                                      </a:ln>
                                    </pic:spPr>
                                  </pic:pic>
                                </a:graphicData>
                              </a:graphic>
                            </wp:inline>
                          </w:drawing>
                        </w: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pStyle w:val="NormalWeb"/>
                                <w:spacing w:before="150" w:beforeAutospacing="0" w:after="150" w:afterAutospacing="0" w:line="360" w:lineRule="auto"/>
                                <w:rPr>
                                  <w:rFonts w:ascii="Arial" w:hAnsi="Arial" w:cs="Arial"/>
                                  <w:color w:val="202020"/>
                                  <w:sz w:val="21"/>
                                  <w:szCs w:val="21"/>
                                </w:rPr>
                              </w:pPr>
                              <w:r>
                                <w:rPr>
                                  <w:rStyle w:val="Strong"/>
                                  <w:rFonts w:ascii="Arial" w:hAnsi="Arial" w:cs="Arial"/>
                                  <w:color w:val="202020"/>
                                  <w:sz w:val="21"/>
                                  <w:szCs w:val="21"/>
                                </w:rPr>
                                <w:t xml:space="preserve">Now, more than ever, girls face unique challenges in school, social settings and as they enter the work place. </w:t>
                              </w:r>
                              <w:r>
                                <w:rPr>
                                  <w:rFonts w:ascii="Arial" w:hAnsi="Arial" w:cs="Arial"/>
                                  <w:color w:val="202020"/>
                                  <w:sz w:val="21"/>
                                  <w:szCs w:val="21"/>
                                </w:rPr>
                                <w:t xml:space="preserve">Our </w:t>
                              </w:r>
                              <w:r>
                                <w:rPr>
                                  <w:rStyle w:val="Emphasis"/>
                                  <w:rFonts w:ascii="Arial" w:hAnsi="Arial" w:cs="Arial"/>
                                  <w:color w:val="202020"/>
                                  <w:sz w:val="21"/>
                                  <w:szCs w:val="21"/>
                                </w:rPr>
                                <w:t>proven</w:t>
                              </w:r>
                              <w:r>
                                <w:rPr>
                                  <w:rFonts w:ascii="Arial" w:hAnsi="Arial" w:cs="Arial"/>
                                  <w:color w:val="202020"/>
                                  <w:sz w:val="21"/>
                                  <w:szCs w:val="21"/>
                                </w:rPr>
                                <w:t xml:space="preserve"> Girl Scout program is based on years of research about girls’ development and is designed to: </w:t>
                              </w:r>
                            </w:p>
                            <w:p w:rsidR="00CD4EDE" w:rsidRDefault="00CD4EDE">
                              <w:pPr>
                                <w:numPr>
                                  <w:ilvl w:val="0"/>
                                  <w:numId w:val="2"/>
                                </w:numPr>
                                <w:spacing w:before="100" w:beforeAutospacing="1" w:after="100" w:afterAutospacing="1" w:line="360" w:lineRule="auto"/>
                                <w:rPr>
                                  <w:rFonts w:ascii="Arial" w:eastAsia="Times New Roman" w:hAnsi="Arial" w:cs="Arial"/>
                                  <w:color w:val="202020"/>
                                  <w:sz w:val="21"/>
                                  <w:szCs w:val="21"/>
                                </w:rPr>
                              </w:pPr>
                              <w:r>
                                <w:rPr>
                                  <w:rFonts w:ascii="Arial" w:eastAsia="Times New Roman" w:hAnsi="Arial" w:cs="Arial"/>
                                  <w:color w:val="202020"/>
                                  <w:sz w:val="21"/>
                                  <w:szCs w:val="21"/>
                                </w:rPr>
                                <w:t xml:space="preserve">Close the confidence gap (research is clear – it starts for girls at age 6, when they start to believe that they are less capable than boys, and it accelerates in middle school and continues through college);  </w:t>
                              </w:r>
                            </w:p>
                            <w:p w:rsidR="00CD4EDE" w:rsidRDefault="00CD4EDE">
                              <w:pPr>
                                <w:numPr>
                                  <w:ilvl w:val="0"/>
                                  <w:numId w:val="2"/>
                                </w:numPr>
                                <w:spacing w:before="100" w:beforeAutospacing="1" w:after="100" w:afterAutospacing="1" w:line="360" w:lineRule="auto"/>
                                <w:rPr>
                                  <w:rFonts w:ascii="Arial" w:eastAsia="Times New Roman" w:hAnsi="Arial" w:cs="Arial"/>
                                  <w:color w:val="202020"/>
                                  <w:sz w:val="21"/>
                                  <w:szCs w:val="21"/>
                                </w:rPr>
                              </w:pPr>
                              <w:r>
                                <w:rPr>
                                  <w:rFonts w:ascii="Arial" w:eastAsia="Times New Roman" w:hAnsi="Arial" w:cs="Arial"/>
                                  <w:color w:val="202020"/>
                                  <w:sz w:val="21"/>
                                  <w:szCs w:val="21"/>
                                </w:rPr>
                                <w:t xml:space="preserve">Develop and fortify girls’ belief in their identities as leaders;  </w:t>
                              </w:r>
                            </w:p>
                            <w:p w:rsidR="00CD4EDE" w:rsidRDefault="00CD4EDE">
                              <w:pPr>
                                <w:numPr>
                                  <w:ilvl w:val="0"/>
                                  <w:numId w:val="2"/>
                                </w:numPr>
                                <w:spacing w:before="100" w:beforeAutospacing="1" w:after="100" w:afterAutospacing="1" w:line="360" w:lineRule="auto"/>
                                <w:rPr>
                                  <w:rFonts w:ascii="Arial" w:eastAsia="Times New Roman" w:hAnsi="Arial" w:cs="Arial"/>
                                  <w:color w:val="202020"/>
                                  <w:sz w:val="21"/>
                                  <w:szCs w:val="21"/>
                                </w:rPr>
                              </w:pPr>
                              <w:r>
                                <w:rPr>
                                  <w:rFonts w:ascii="Arial" w:eastAsia="Times New Roman" w:hAnsi="Arial" w:cs="Arial"/>
                                  <w:color w:val="202020"/>
                                  <w:sz w:val="21"/>
                                  <w:szCs w:val="21"/>
                                </w:rPr>
                                <w:t xml:space="preserve">Inoculate girls against the constant drum of media that tells them they must be perfect and sexually desirable; and  </w:t>
                              </w:r>
                            </w:p>
                            <w:p w:rsidR="00CD4EDE" w:rsidRDefault="00CD4EDE">
                              <w:pPr>
                                <w:numPr>
                                  <w:ilvl w:val="0"/>
                                  <w:numId w:val="2"/>
                                </w:numPr>
                                <w:spacing w:before="100" w:beforeAutospacing="1" w:after="100" w:afterAutospacing="1" w:line="360" w:lineRule="auto"/>
                                <w:rPr>
                                  <w:rFonts w:ascii="Arial" w:eastAsia="Times New Roman" w:hAnsi="Arial" w:cs="Arial"/>
                                  <w:color w:val="202020"/>
                                  <w:sz w:val="21"/>
                                  <w:szCs w:val="21"/>
                                </w:rPr>
                              </w:pPr>
                              <w:r>
                                <w:rPr>
                                  <w:rFonts w:ascii="Arial" w:eastAsia="Times New Roman" w:hAnsi="Arial" w:cs="Arial"/>
                                  <w:color w:val="202020"/>
                                  <w:sz w:val="21"/>
                                  <w:szCs w:val="21"/>
                                </w:rPr>
                                <w:t xml:space="preserve">Strengthen them to stand up to the peer pressure and bullying that girls experience starting in elementary school.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 xml:space="preserve">I am incredibly proud of Girl Scouts’ history of </w:t>
                              </w:r>
                              <w:r>
                                <w:rPr>
                                  <w:rStyle w:val="Emphasis"/>
                                  <w:rFonts w:ascii="Arial" w:hAnsi="Arial" w:cs="Arial"/>
                                  <w:color w:val="202020"/>
                                  <w:sz w:val="21"/>
                                  <w:szCs w:val="21"/>
                                </w:rPr>
                                <w:t>inclusion</w:t>
                              </w:r>
                              <w:r>
                                <w:rPr>
                                  <w:rFonts w:ascii="Arial" w:hAnsi="Arial" w:cs="Arial"/>
                                  <w:color w:val="202020"/>
                                  <w:sz w:val="21"/>
                                  <w:szCs w:val="21"/>
                                </w:rPr>
                                <w:t xml:space="preserve"> and </w:t>
                              </w:r>
                              <w:r>
                                <w:rPr>
                                  <w:rStyle w:val="Emphasis"/>
                                  <w:rFonts w:ascii="Arial" w:hAnsi="Arial" w:cs="Arial"/>
                                  <w:color w:val="202020"/>
                                  <w:sz w:val="21"/>
                                  <w:szCs w:val="21"/>
                                </w:rPr>
                                <w:t>girl safety</w:t>
                              </w:r>
                              <w:r>
                                <w:rPr>
                                  <w:rFonts w:ascii="Arial" w:hAnsi="Arial" w:cs="Arial"/>
                                  <w:color w:val="202020"/>
                                  <w:sz w:val="21"/>
                                  <w:szCs w:val="21"/>
                                </w:rPr>
                                <w:t xml:space="preserve">, and our </w:t>
                              </w:r>
                              <w:r>
                                <w:rPr>
                                  <w:rStyle w:val="Emphasis"/>
                                  <w:rFonts w:ascii="Arial" w:hAnsi="Arial" w:cs="Arial"/>
                                  <w:color w:val="202020"/>
                                  <w:sz w:val="21"/>
                                  <w:szCs w:val="21"/>
                                </w:rPr>
                                <w:t>legacy of women leaders</w:t>
                              </w:r>
                              <w:r>
                                <w:rPr>
                                  <w:rFonts w:ascii="Arial" w:hAnsi="Arial" w:cs="Arial"/>
                                  <w:color w:val="202020"/>
                                  <w:sz w:val="21"/>
                                  <w:szCs w:val="21"/>
                                </w:rPr>
                                <w:t xml:space="preserve"> (including 70% of today’s women senators, 100% of women Secretaries of States, and almost all astronauts who have flown in space).  I also am proud of our commitment to reaching girls in under-resourced communities. We need to stay strong for all girls. </w:t>
                              </w:r>
                            </w:p>
                            <w:p w:rsidR="00CD4EDE" w:rsidRDefault="00565E22">
                              <w:pPr>
                                <w:spacing w:line="360" w:lineRule="auto"/>
                                <w:rPr>
                                  <w:rFonts w:ascii="Arial" w:hAnsi="Arial" w:cs="Arial"/>
                                  <w:color w:val="202020"/>
                                  <w:sz w:val="21"/>
                                  <w:szCs w:val="21"/>
                                </w:rPr>
                              </w:pPr>
                              <w:hyperlink r:id="rId8" w:tgtFrame="_blank" w:history="1">
                                <w:r w:rsidR="00CD4EDE">
                                  <w:rPr>
                                    <w:rStyle w:val="Hyperlink"/>
                                    <w:rFonts w:ascii="Arial" w:hAnsi="Arial" w:cs="Arial"/>
                                    <w:color w:val="00AE58"/>
                                    <w:sz w:val="21"/>
                                    <w:szCs w:val="21"/>
                                  </w:rPr>
                                  <w:t>Here is a slice of some of the research</w:t>
                                </w:r>
                              </w:hyperlink>
                              <w:r w:rsidR="00CD4EDE">
                                <w:rPr>
                                  <w:rFonts w:ascii="Arial" w:hAnsi="Arial" w:cs="Arial"/>
                                  <w:color w:val="202020"/>
                                  <w:sz w:val="21"/>
                                  <w:szCs w:val="21"/>
                                </w:rPr>
                                <w:t xml:space="preserve"> that identifies </w:t>
                              </w:r>
                              <w:r w:rsidR="00CD4EDE">
                                <w:rPr>
                                  <w:rStyle w:val="Emphasis"/>
                                  <w:rFonts w:ascii="Arial" w:hAnsi="Arial" w:cs="Arial"/>
                                  <w:color w:val="202020"/>
                                  <w:sz w:val="21"/>
                                  <w:szCs w:val="21"/>
                                </w:rPr>
                                <w:t>what</w:t>
                              </w:r>
                              <w:r w:rsidR="00CD4EDE">
                                <w:rPr>
                                  <w:rFonts w:ascii="Arial" w:hAnsi="Arial" w:cs="Arial"/>
                                  <w:color w:val="202020"/>
                                  <w:sz w:val="21"/>
                                  <w:szCs w:val="21"/>
                                </w:rPr>
                                <w:t xml:space="preserve"> girls need and </w:t>
                              </w:r>
                              <w:proofErr w:type="gramStart"/>
                              <w:r w:rsidR="00CD4EDE">
                                <w:rPr>
                                  <w:rFonts w:ascii="Arial" w:hAnsi="Arial" w:cs="Arial"/>
                                  <w:color w:val="202020"/>
                                  <w:sz w:val="21"/>
                                  <w:szCs w:val="21"/>
                                </w:rPr>
                                <w:t>that also</w:t>
                              </w:r>
                              <w:proofErr w:type="gramEnd"/>
                              <w:r w:rsidR="00CD4EDE">
                                <w:rPr>
                                  <w:rFonts w:ascii="Arial" w:hAnsi="Arial" w:cs="Arial"/>
                                  <w:color w:val="202020"/>
                                  <w:sz w:val="21"/>
                                  <w:szCs w:val="21"/>
                                </w:rPr>
                                <w:t xml:space="preserve"> informs </w:t>
                              </w:r>
                              <w:r w:rsidR="00CD4EDE">
                                <w:rPr>
                                  <w:rStyle w:val="Emphasis"/>
                                  <w:rFonts w:ascii="Arial" w:hAnsi="Arial" w:cs="Arial"/>
                                  <w:color w:val="202020"/>
                                  <w:sz w:val="21"/>
                                  <w:szCs w:val="21"/>
                                </w:rPr>
                                <w:t>how</w:t>
                              </w:r>
                              <w:r w:rsidR="00CD4EDE">
                                <w:rPr>
                                  <w:rFonts w:ascii="Arial" w:hAnsi="Arial" w:cs="Arial"/>
                                  <w:color w:val="202020"/>
                                  <w:sz w:val="21"/>
                                  <w:szCs w:val="21"/>
                                </w:rPr>
                                <w:t xml:space="preserve"> the Girl Scout program works with girls – to build their social and emotional skills, close confidence gaps, and develop their identities as leaders. </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c>
      </w:tr>
      <w:tr w:rsidR="00CD4EDE" w:rsidTr="00CD4EDE">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D4EDE">
                    <w:tc>
                      <w:tcPr>
                        <w:tcW w:w="0" w:type="auto"/>
                        <w:tcBorders>
                          <w:top w:val="single" w:sz="12" w:space="0" w:color="EAEAEA"/>
                          <w:left w:val="nil"/>
                          <w:bottom w:val="nil"/>
                          <w:right w:val="nil"/>
                        </w:tcBorders>
                        <w:vAlign w:val="center"/>
                        <w:hideMark/>
                      </w:tcPr>
                      <w:p w:rsidR="00CD4EDE" w:rsidRDefault="00CD4EDE"/>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pStyle w:val="Heading1"/>
                                <w:spacing w:before="0" w:beforeAutospacing="0" w:after="0" w:afterAutospacing="0" w:line="300" w:lineRule="auto"/>
                                <w:rPr>
                                  <w:rFonts w:ascii="Helvetica" w:eastAsia="Times New Roman" w:hAnsi="Helvetica" w:cs="Helvetica"/>
                                  <w:color w:val="00AE58"/>
                                  <w:spacing w:val="-15"/>
                                  <w:sz w:val="33"/>
                                  <w:szCs w:val="33"/>
                                </w:rPr>
                              </w:pPr>
                              <w:bookmarkStart w:id="2" w:name="parents"/>
                              <w:bookmarkEnd w:id="2"/>
                              <w:r>
                                <w:rPr>
                                  <w:rFonts w:ascii="Helvetica" w:eastAsia="Times New Roman" w:hAnsi="Helvetica" w:cs="Helvetica"/>
                                  <w:color w:val="00AE58"/>
                                  <w:spacing w:val="-15"/>
                                  <w:sz w:val="33"/>
                                  <w:szCs w:val="33"/>
                                </w:rPr>
                                <w:t>Why parents and schools might be confused and why their confusion creates risk for Girl Scouts.</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 xml:space="preserve">I </w:t>
                              </w:r>
                              <w:proofErr w:type="gramStart"/>
                              <w:r>
                                <w:rPr>
                                  <w:rFonts w:ascii="Arial" w:hAnsi="Arial" w:cs="Arial"/>
                                  <w:color w:val="202020"/>
                                  <w:sz w:val="21"/>
                                  <w:szCs w:val="21"/>
                                </w:rPr>
                                <w:t>am alarmed</w:t>
                              </w:r>
                              <w:proofErr w:type="gramEnd"/>
                              <w:r>
                                <w:rPr>
                                  <w:rFonts w:ascii="Arial" w:hAnsi="Arial" w:cs="Arial"/>
                                  <w:color w:val="202020"/>
                                  <w:sz w:val="21"/>
                                  <w:szCs w:val="21"/>
                                </w:rPr>
                                <w:t xml:space="preserve"> by what I am hearing from our volunteers and staff in the field and from my fellow Girl Scout CEOs around the country, including, but not limited to, the examples below.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We know that 53% of non-scouting families think that Boy Scouts and Girl Scouts are the same organization. Therefore, we also know how easy it is to confuse schools and families into thinking that “Boy Scouts for girls” is the same as Girl Scouts. The Boy Scouts want to reverse their declining membership by adding girls, so there is no reason for the Boy Scouts to reduce this confusion, in fact, they benefit from it.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This is why we need you to help us make the case for Girl Scouts – in person, via social media, and in your communities – so that families have all of the facts when they decide how to invest their time and resources for their daughters.</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Strong"/>
                                  <w:rFonts w:ascii="Arial" w:hAnsi="Arial" w:cs="Arial"/>
                                  <w:color w:val="202020"/>
                                  <w:sz w:val="21"/>
                                  <w:szCs w:val="21"/>
                                </w:rPr>
                                <w:t>Here is some of what I am hearing from volunteers, staff, and other Girl Scout councils, that concerns me:</w:t>
                              </w:r>
                            </w:p>
                            <w:p w:rsidR="00CD4EDE" w:rsidRDefault="00CD4EDE">
                              <w:pPr>
                                <w:numPr>
                                  <w:ilvl w:val="0"/>
                                  <w:numId w:val="3"/>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 xml:space="preserve">Boy Scout social media marketing materials include the words of Girl Scouts’ founder, Juliette Gordon Low, without naming Girl Scouts. </w:t>
                              </w:r>
                              <w:r>
                                <w:rPr>
                                  <w:rFonts w:ascii="Arial" w:eastAsia="Times New Roman" w:hAnsi="Arial" w:cs="Arial"/>
                                  <w:color w:val="202020"/>
                                  <w:sz w:val="21"/>
                                  <w:szCs w:val="21"/>
                                </w:rPr>
                                <w:t xml:space="preserve">In California, one of our sister councils shared this photo from a Boy Scout social media campaign. I hope in the future, Boy Scouts </w:t>
                              </w:r>
                              <w:proofErr w:type="gramStart"/>
                              <w:r>
                                <w:rPr>
                                  <w:rFonts w:ascii="Arial" w:eastAsia="Times New Roman" w:hAnsi="Arial" w:cs="Arial"/>
                                  <w:color w:val="202020"/>
                                  <w:sz w:val="21"/>
                                  <w:szCs w:val="21"/>
                                </w:rPr>
                                <w:t>will, at least, explain</w:t>
                              </w:r>
                              <w:proofErr w:type="gramEnd"/>
                              <w:r>
                                <w:rPr>
                                  <w:rFonts w:ascii="Arial" w:eastAsia="Times New Roman" w:hAnsi="Arial" w:cs="Arial"/>
                                  <w:color w:val="202020"/>
                                  <w:sz w:val="21"/>
                                  <w:szCs w:val="21"/>
                                </w:rPr>
                                <w:t xml:space="preserve"> that Juliette Gordon Low is the founder of the Girl Scouts.  </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135" w:type="dxa"/>
                    <w:bottom w:w="135" w:type="dxa"/>
                    <w:right w:w="135"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9090"/>
                  </w:tblGrid>
                  <w:tr w:rsidR="00CD4EDE">
                    <w:tc>
                      <w:tcPr>
                        <w:tcW w:w="0" w:type="auto"/>
                        <w:tcMar>
                          <w:top w:w="0" w:type="dxa"/>
                          <w:left w:w="135" w:type="dxa"/>
                          <w:bottom w:w="0" w:type="dxa"/>
                          <w:right w:w="135" w:type="dxa"/>
                        </w:tcMar>
                        <w:hideMark/>
                      </w:tcPr>
                      <w:p w:rsidR="00CD4EDE" w:rsidRDefault="00CD4EDE">
                        <w:pPr>
                          <w:jc w:val="center"/>
                        </w:pPr>
                        <w:r>
                          <w:rPr>
                            <w:noProof/>
                            <w:color w:val="0000FF"/>
                          </w:rPr>
                          <w:lastRenderedPageBreak/>
                          <w:drawing>
                            <wp:inline distT="0" distB="0" distL="0" distR="0">
                              <wp:extent cx="5369560" cy="4069715"/>
                              <wp:effectExtent l="0" t="0" r="2540" b="6985"/>
                              <wp:docPr id="3" name="Picture 3" descr="Boy Scouts use Girl Scout founder's words to recruit members">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y Scouts use Girl Scout founder's words to recruit memb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560" cy="4069715"/>
                                      </a:xfrm>
                                      <a:prstGeom prst="rect">
                                        <a:avLst/>
                                      </a:prstGeom>
                                      <a:noFill/>
                                      <a:ln>
                                        <a:noFill/>
                                      </a:ln>
                                    </pic:spPr>
                                  </pic:pic>
                                </a:graphicData>
                              </a:graphic>
                            </wp:inline>
                          </w:drawing>
                        </w: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numPr>
                                  <w:ilvl w:val="0"/>
                                  <w:numId w:val="4"/>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Boy Scouts in some areas have convinced schools that they no longer need to provide meeting space or recruitment nights for Girl Scouts.</w:t>
                              </w:r>
                              <w:r>
                                <w:rPr>
                                  <w:rFonts w:ascii="Arial" w:eastAsia="Times New Roman" w:hAnsi="Arial" w:cs="Arial"/>
                                  <w:color w:val="202020"/>
                                  <w:sz w:val="21"/>
                                  <w:szCs w:val="21"/>
                                </w:rPr>
                                <w:t xml:space="preserve"> Girl Scout Council CEOs have reported that Boy Scouts in their areas are meeting with school principals to explain that since “scouts” is now co-ed, there is no reason for the school to make room for both Girl Scouts and Boy Scouts. Girl Scout councils are actively meeting with principals and superintendents to ensure that schools understand that we are different programs and that Girl Scouts offers </w:t>
                              </w:r>
                              <w:r>
                                <w:rPr>
                                  <w:rStyle w:val="Emphasis"/>
                                  <w:rFonts w:ascii="Arial" w:eastAsia="Times New Roman" w:hAnsi="Arial" w:cs="Arial"/>
                                  <w:color w:val="202020"/>
                                  <w:sz w:val="21"/>
                                  <w:szCs w:val="21"/>
                                </w:rPr>
                                <w:t>unique</w:t>
                              </w:r>
                              <w:r>
                                <w:rPr>
                                  <w:rFonts w:ascii="Arial" w:eastAsia="Times New Roman" w:hAnsi="Arial" w:cs="Arial"/>
                                  <w:color w:val="202020"/>
                                  <w:sz w:val="21"/>
                                  <w:szCs w:val="21"/>
                                </w:rPr>
                                <w:t xml:space="preserve"> experiences and benefits for girls.  </w:t>
                              </w:r>
                            </w:p>
                            <w:p w:rsidR="00CD4EDE" w:rsidRDefault="00CD4EDE">
                              <w:pPr>
                                <w:numPr>
                                  <w:ilvl w:val="0"/>
                                  <w:numId w:val="4"/>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Boy Scouts convinced a long time funder for a western Girl Scout council that Girl Scouts should no longer be a funding priority.</w:t>
                              </w:r>
                              <w:r>
                                <w:rPr>
                                  <w:rFonts w:ascii="Arial" w:eastAsia="Times New Roman" w:hAnsi="Arial" w:cs="Arial"/>
                                  <w:color w:val="202020"/>
                                  <w:sz w:val="21"/>
                                  <w:szCs w:val="21"/>
                                </w:rPr>
                                <w:t xml:space="preserve"> A council CEO reported that their council recently lost a long time recurring $125,000 annual grant. The funder explained that they increased their grant award to the Boy Scouts, since the Boy Scouts will now be serving boys and girls in a scouting program.   </w:t>
                              </w:r>
                            </w:p>
                            <w:p w:rsidR="00CD4EDE" w:rsidRDefault="00CD4EDE">
                              <w:pPr>
                                <w:numPr>
                                  <w:ilvl w:val="0"/>
                                  <w:numId w:val="4"/>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lastRenderedPageBreak/>
                                <w:t xml:space="preserve">Our </w:t>
                              </w:r>
                              <w:proofErr w:type="spellStart"/>
                              <w:r>
                                <w:rPr>
                                  <w:rStyle w:val="Strong"/>
                                  <w:rFonts w:ascii="Arial" w:eastAsia="Times New Roman" w:hAnsi="Arial" w:cs="Arial"/>
                                  <w:color w:val="202020"/>
                                  <w:sz w:val="21"/>
                                  <w:szCs w:val="21"/>
                                </w:rPr>
                                <w:t>GSNorCal</w:t>
                              </w:r>
                              <w:proofErr w:type="spellEnd"/>
                              <w:r>
                                <w:rPr>
                                  <w:rStyle w:val="Strong"/>
                                  <w:rFonts w:ascii="Arial" w:eastAsia="Times New Roman" w:hAnsi="Arial" w:cs="Arial"/>
                                  <w:color w:val="202020"/>
                                  <w:sz w:val="21"/>
                                  <w:szCs w:val="21"/>
                                </w:rPr>
                                <w:t xml:space="preserve"> staff, at girl recruiting events, are hearing Boy Scouts repeating false myths about Girl Scouts: </w:t>
                              </w:r>
                              <w:r>
                                <w:rPr>
                                  <w:rStyle w:val="Emphasis"/>
                                  <w:rFonts w:ascii="Arial" w:eastAsia="Times New Roman" w:hAnsi="Arial" w:cs="Arial"/>
                                  <w:color w:val="202020"/>
                                  <w:sz w:val="21"/>
                                  <w:szCs w:val="21"/>
                                </w:rPr>
                                <w:t>"If you want to just do crafts and cookies, join Girl Scouts. If you want adventure, join Boy Scouts."</w:t>
                              </w:r>
                              <w:r>
                                <w:rPr>
                                  <w:rFonts w:ascii="Arial" w:eastAsia="Times New Roman" w:hAnsi="Arial" w:cs="Arial"/>
                                  <w:color w:val="202020"/>
                                  <w:sz w:val="21"/>
                                  <w:szCs w:val="21"/>
                                </w:rPr>
                                <w:t xml:space="preserve">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All of these things add up, and they will take a toll on Girl Scouts if we stand by, “too nice” to set the record straight.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 xml:space="preserve">The Boy Scouts have many powerful allies who, even if it is unintentional, could fall into the trap of implicit gender biases and spread myths that Girl Scouts is “less than.” Implicit biases are real and they are powerful, and we know that risk </w:t>
                              </w:r>
                              <w:proofErr w:type="gramStart"/>
                              <w:r>
                                <w:rPr>
                                  <w:rFonts w:ascii="Arial" w:hAnsi="Arial" w:cs="Arial"/>
                                  <w:color w:val="202020"/>
                                  <w:sz w:val="21"/>
                                  <w:szCs w:val="21"/>
                                </w:rPr>
                                <w:t>is increased</w:t>
                              </w:r>
                              <w:proofErr w:type="gramEnd"/>
                              <w:r>
                                <w:rPr>
                                  <w:rFonts w:ascii="Arial" w:hAnsi="Arial" w:cs="Arial"/>
                                  <w:color w:val="202020"/>
                                  <w:sz w:val="21"/>
                                  <w:szCs w:val="21"/>
                                </w:rPr>
                                <w:t xml:space="preserve"> because we are an organization led primarily by women for girls.</w:t>
                              </w:r>
                              <w:r>
                                <w:rPr>
                                  <w:rFonts w:ascii="Arial" w:hAnsi="Arial" w:cs="Arial"/>
                                  <w:color w:val="202020"/>
                                  <w:sz w:val="21"/>
                                  <w:szCs w:val="21"/>
                                </w:rPr>
                                <w:br/>
                              </w:r>
                              <w:r>
                                <w:rPr>
                                  <w:rFonts w:ascii="Arial" w:hAnsi="Arial" w:cs="Arial"/>
                                  <w:color w:val="202020"/>
                                  <w:sz w:val="21"/>
                                  <w:szCs w:val="21"/>
                                </w:rPr>
                                <w:br/>
                                <w:t>Girl Scouts also has many powerful allies – our male and female adult volunteers, our families, our alums, our donors, and our corporate and community partners. We need to call out sexism when we hear it, we need to speak out against misinformation, and we need to amplify over 100 years of amazing work by the Girl Scouts to build women of courage, confidence, and character who make the world a better place. This is what we owe our girls.</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135" w:type="dxa"/>
                    <w:bottom w:w="135" w:type="dxa"/>
                    <w:right w:w="135" w:type="dxa"/>
                  </w:tcMar>
                  <w:hideMark/>
                </w:tcPr>
                <w:tbl>
                  <w:tblPr>
                    <w:tblpPr w:rightFromText="-9" w:vertAnchor="text"/>
                    <w:tblW w:w="5000" w:type="pct"/>
                    <w:tblCellMar>
                      <w:left w:w="0" w:type="dxa"/>
                      <w:right w:w="0" w:type="dxa"/>
                    </w:tblCellMar>
                    <w:tblLook w:val="04A0" w:firstRow="1" w:lastRow="0" w:firstColumn="1" w:lastColumn="0" w:noHBand="0" w:noVBand="1"/>
                  </w:tblPr>
                  <w:tblGrid>
                    <w:gridCol w:w="9090"/>
                  </w:tblGrid>
                  <w:tr w:rsidR="00CD4EDE">
                    <w:tc>
                      <w:tcPr>
                        <w:tcW w:w="0" w:type="auto"/>
                        <w:tcMar>
                          <w:top w:w="0" w:type="dxa"/>
                          <w:left w:w="135" w:type="dxa"/>
                          <w:bottom w:w="0" w:type="dxa"/>
                          <w:right w:w="135" w:type="dxa"/>
                        </w:tcMar>
                        <w:hideMark/>
                      </w:tcPr>
                      <w:p w:rsidR="00CD4EDE" w:rsidRDefault="00CD4EDE">
                        <w:pPr>
                          <w:jc w:val="center"/>
                        </w:pPr>
                        <w:r>
                          <w:rPr>
                            <w:noProof/>
                            <w:color w:val="0000FF"/>
                          </w:rPr>
                          <w:drawing>
                            <wp:inline distT="0" distB="0" distL="0" distR="0">
                              <wp:extent cx="5369560" cy="3581400"/>
                              <wp:effectExtent l="0" t="0" r="2540" b="0"/>
                              <wp:docPr id="2" name="Picture 2" descr="Girl Scouts high adventur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l Scouts high adven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3581400"/>
                                      </a:xfrm>
                                      <a:prstGeom prst="rect">
                                        <a:avLst/>
                                      </a:prstGeom>
                                      <a:noFill/>
                                      <a:ln>
                                        <a:noFill/>
                                      </a:ln>
                                    </pic:spPr>
                                  </pic:pic>
                                </a:graphicData>
                              </a:graphic>
                            </wp:inline>
                          </w:drawing>
                        </w: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CD4EDE">
                    <w:tc>
                      <w:tcPr>
                        <w:tcW w:w="0" w:type="auto"/>
                        <w:tcBorders>
                          <w:top w:val="single" w:sz="12" w:space="0" w:color="EAEAEA"/>
                          <w:left w:val="nil"/>
                          <w:bottom w:val="nil"/>
                          <w:right w:val="nil"/>
                        </w:tcBorders>
                        <w:vAlign w:val="center"/>
                        <w:hideMark/>
                      </w:tcPr>
                      <w:p w:rsidR="00CD4EDE" w:rsidRDefault="00CD4EDE"/>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pStyle w:val="Heading1"/>
                                <w:spacing w:before="0" w:beforeAutospacing="0" w:after="0" w:afterAutospacing="0" w:line="300" w:lineRule="auto"/>
                                <w:rPr>
                                  <w:rFonts w:ascii="Helvetica" w:eastAsia="Times New Roman" w:hAnsi="Helvetica" w:cs="Helvetica"/>
                                  <w:color w:val="00AE58"/>
                                  <w:spacing w:val="-15"/>
                                  <w:sz w:val="33"/>
                                  <w:szCs w:val="33"/>
                                </w:rPr>
                              </w:pPr>
                              <w:bookmarkStart w:id="3" w:name="champion"/>
                              <w:bookmarkEnd w:id="3"/>
                              <w:r>
                                <w:rPr>
                                  <w:rFonts w:ascii="Helvetica" w:eastAsia="Times New Roman" w:hAnsi="Helvetica" w:cs="Helvetica"/>
                                  <w:color w:val="00AE58"/>
                                  <w:spacing w:val="-15"/>
                                  <w:sz w:val="33"/>
                                  <w:szCs w:val="33"/>
                                </w:rPr>
                                <w:t>How you can be a champion for Girl Scouts.</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Girl Scout pride: April 12 (and beyond!):</w:t>
                              </w:r>
                              <w:r>
                                <w:rPr>
                                  <w:rFonts w:ascii="Arial" w:eastAsia="Times New Roman" w:hAnsi="Arial" w:cs="Arial"/>
                                  <w:color w:val="202020"/>
                                  <w:sz w:val="21"/>
                                  <w:szCs w:val="21"/>
                                </w:rPr>
                                <w:t xml:space="preserve"> We are calling all girl members to </w:t>
                              </w:r>
                              <w:hyperlink r:id="rId13" w:tgtFrame="_blank" w:history="1">
                                <w:r>
                                  <w:rPr>
                                    <w:rStyle w:val="Hyperlink"/>
                                    <w:rFonts w:ascii="Arial" w:eastAsia="Times New Roman" w:hAnsi="Arial" w:cs="Arial"/>
                                    <w:color w:val="00AE58"/>
                                    <w:sz w:val="21"/>
                                    <w:szCs w:val="21"/>
                                  </w:rPr>
                                  <w:t>wear their uniforms to school</w:t>
                                </w:r>
                              </w:hyperlink>
                              <w:r>
                                <w:rPr>
                                  <w:rFonts w:ascii="Arial" w:eastAsia="Times New Roman" w:hAnsi="Arial" w:cs="Arial"/>
                                  <w:color w:val="202020"/>
                                  <w:sz w:val="21"/>
                                  <w:szCs w:val="21"/>
                                </w:rPr>
                                <w:t>. Adults, please feel free to join the girls – wear your pins, and camp and “man enough to be a Girl Scout” t-shirts!</w:t>
                              </w:r>
                              <w:r>
                                <w:rPr>
                                  <w:rFonts w:ascii="Arial" w:eastAsia="Times New Roman" w:hAnsi="Arial" w:cs="Arial"/>
                                  <w:color w:val="202020"/>
                                  <w:sz w:val="21"/>
                                  <w:szCs w:val="21"/>
                                </w:rPr>
                                <w:br/>
                                <w:t xml:space="preserve">  </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Make the case for Girl Scouts with your school Principals (and other Girl Scout champions in your schools): </w:t>
                              </w:r>
                              <w:r>
                                <w:rPr>
                                  <w:rFonts w:ascii="Arial" w:eastAsia="Times New Roman" w:hAnsi="Arial" w:cs="Arial"/>
                                  <w:color w:val="202020"/>
                                  <w:sz w:val="21"/>
                                  <w:szCs w:val="21"/>
                                </w:rPr>
                                <w:t xml:space="preserve">We are emailing a message to all school principals in our council making the case for Girl Scouts. If you would like a customized version addressed to your principal (or other educator), from me, please send an email to Chris </w:t>
                              </w:r>
                              <w:proofErr w:type="spellStart"/>
                              <w:r>
                                <w:rPr>
                                  <w:rFonts w:ascii="Arial" w:eastAsia="Times New Roman" w:hAnsi="Arial" w:cs="Arial"/>
                                  <w:color w:val="202020"/>
                                  <w:sz w:val="21"/>
                                  <w:szCs w:val="21"/>
                                </w:rPr>
                                <w:t>Casiano</w:t>
                              </w:r>
                              <w:proofErr w:type="spellEnd"/>
                              <w:r>
                                <w:rPr>
                                  <w:rFonts w:ascii="Arial" w:eastAsia="Times New Roman" w:hAnsi="Arial" w:cs="Arial"/>
                                  <w:color w:val="202020"/>
                                  <w:sz w:val="21"/>
                                  <w:szCs w:val="21"/>
                                </w:rPr>
                                <w:t>: </w:t>
                              </w:r>
                              <w:hyperlink r:id="rId14" w:tgtFrame="_blank" w:history="1">
                                <w:r>
                                  <w:rPr>
                                    <w:rStyle w:val="Hyperlink"/>
                                    <w:rFonts w:ascii="Arial" w:eastAsia="Times New Roman" w:hAnsi="Arial" w:cs="Arial"/>
                                    <w:color w:val="00AE58"/>
                                    <w:sz w:val="21"/>
                                    <w:szCs w:val="21"/>
                                  </w:rPr>
                                  <w:t>ccasiano@gsnorcal.org</w:t>
                                </w:r>
                              </w:hyperlink>
                              <w:r>
                                <w:rPr>
                                  <w:rFonts w:ascii="Arial" w:eastAsia="Times New Roman" w:hAnsi="Arial" w:cs="Arial"/>
                                  <w:color w:val="202020"/>
                                  <w:sz w:val="21"/>
                                  <w:szCs w:val="21"/>
                                </w:rPr>
                                <w:t xml:space="preserve"> and include the school address and principal’s [or other educator’s] name. We will email you a PDF with my signature.</w:t>
                              </w:r>
                              <w:r>
                                <w:rPr>
                                  <w:rFonts w:ascii="Arial" w:eastAsia="Times New Roman" w:hAnsi="Arial" w:cs="Arial"/>
                                  <w:color w:val="202020"/>
                                  <w:sz w:val="21"/>
                                  <w:szCs w:val="21"/>
                                </w:rPr>
                                <w:br/>
                                <w:t xml:space="preserve">  </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Be prepared to be a myth buster:</w:t>
                              </w:r>
                              <w:r>
                                <w:rPr>
                                  <w:rFonts w:ascii="Arial" w:eastAsia="Times New Roman" w:hAnsi="Arial" w:cs="Arial"/>
                                  <w:color w:val="202020"/>
                                  <w:sz w:val="21"/>
                                  <w:szCs w:val="21"/>
                                </w:rPr>
                                <w:t xml:space="preserve"> We are hearing a lot of myths (and stereotypes) about Girl Scouts – starting with, Girl Scouts is the “pink toy aisle option,” and if you want adventure and challenge-seeking experiences for your daughter, join Boy Scouts. That is just so wrong it makes me crazy, but it is a </w:t>
                              </w:r>
                              <w:proofErr w:type="gramStart"/>
                              <w:r>
                                <w:rPr>
                                  <w:rFonts w:ascii="Arial" w:eastAsia="Times New Roman" w:hAnsi="Arial" w:cs="Arial"/>
                                  <w:color w:val="202020"/>
                                  <w:sz w:val="21"/>
                                  <w:szCs w:val="21"/>
                                </w:rPr>
                                <w:t>deeply-held</w:t>
                              </w:r>
                              <w:proofErr w:type="gramEnd"/>
                              <w:r>
                                <w:rPr>
                                  <w:rFonts w:ascii="Arial" w:eastAsia="Times New Roman" w:hAnsi="Arial" w:cs="Arial"/>
                                  <w:color w:val="202020"/>
                                  <w:sz w:val="21"/>
                                  <w:szCs w:val="21"/>
                                </w:rPr>
                                <w:t xml:space="preserve"> belief that is reinforced by gender stereotypes. You - our volunteers, alumnae, families, and girl members - are the best representatives to counter the myths! </w:t>
                              </w:r>
                              <w:r>
                                <w:rPr>
                                  <w:rFonts w:ascii="Arial" w:eastAsia="Times New Roman" w:hAnsi="Arial" w:cs="Arial"/>
                                  <w:color w:val="202020"/>
                                  <w:sz w:val="21"/>
                                  <w:szCs w:val="21"/>
                                </w:rPr>
                                <w:br/>
                              </w:r>
                              <w:r>
                                <w:rPr>
                                  <w:rFonts w:ascii="Arial" w:eastAsia="Times New Roman" w:hAnsi="Arial" w:cs="Arial"/>
                                  <w:color w:val="202020"/>
                                  <w:sz w:val="21"/>
                                  <w:szCs w:val="21"/>
                                </w:rPr>
                                <w:br/>
                              </w:r>
                              <w:hyperlink r:id="rId15" w:tgtFrame="_blank" w:history="1">
                                <w:r>
                                  <w:rPr>
                                    <w:rStyle w:val="Hyperlink"/>
                                    <w:rFonts w:ascii="Arial" w:eastAsia="Times New Roman" w:hAnsi="Arial" w:cs="Arial"/>
                                    <w:color w:val="00AE58"/>
                                    <w:sz w:val="21"/>
                                    <w:szCs w:val="21"/>
                                  </w:rPr>
                                  <w:t>Here is a handout to help you tell our story</w:t>
                                </w:r>
                              </w:hyperlink>
                              <w:r>
                                <w:rPr>
                                  <w:rFonts w:ascii="Arial" w:eastAsia="Times New Roman" w:hAnsi="Arial" w:cs="Arial"/>
                                  <w:color w:val="202020"/>
                                  <w:sz w:val="21"/>
                                  <w:szCs w:val="21"/>
                                </w:rPr>
                                <w:t xml:space="preserve">, counter the myths, and advocate for Girl Scouts (feel free </w:t>
                              </w:r>
                              <w:proofErr w:type="gramStart"/>
                              <w:r>
                                <w:rPr>
                                  <w:rFonts w:ascii="Arial" w:eastAsia="Times New Roman" w:hAnsi="Arial" w:cs="Arial"/>
                                  <w:color w:val="202020"/>
                                  <w:sz w:val="21"/>
                                  <w:szCs w:val="21"/>
                                </w:rPr>
                                <w:t>to also share</w:t>
                              </w:r>
                              <w:proofErr w:type="gramEnd"/>
                              <w:r>
                                <w:rPr>
                                  <w:rFonts w:ascii="Arial" w:eastAsia="Times New Roman" w:hAnsi="Arial" w:cs="Arial"/>
                                  <w:color w:val="202020"/>
                                  <w:sz w:val="21"/>
                                  <w:szCs w:val="21"/>
                                </w:rPr>
                                <w:t xml:space="preserve"> this with educators and parents). If you hear a myth that is missing from our list, or have a great story to counter a myth, please send it to us! </w:t>
                              </w:r>
                              <w:hyperlink r:id="rId16" w:tgtFrame="_blank" w:history="1">
                                <w:r>
                                  <w:rPr>
                                    <w:rStyle w:val="Hyperlink"/>
                                    <w:rFonts w:ascii="Arial" w:eastAsia="Times New Roman" w:hAnsi="Arial" w:cs="Arial"/>
                                    <w:color w:val="00AE58"/>
                                    <w:sz w:val="21"/>
                                    <w:szCs w:val="21"/>
                                  </w:rPr>
                                  <w:t>info@gsnorcal.org</w:t>
                                </w:r>
                              </w:hyperlink>
                              <w:r>
                                <w:rPr>
                                  <w:rFonts w:ascii="Arial" w:eastAsia="Times New Roman" w:hAnsi="Arial" w:cs="Arial"/>
                                  <w:color w:val="202020"/>
                                  <w:sz w:val="21"/>
                                  <w:szCs w:val="21"/>
                                </w:rPr>
                                <w:br/>
                                <w:t xml:space="preserve">  </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Join your local Next Door group.</w:t>
                              </w:r>
                              <w:r>
                                <w:rPr>
                                  <w:rFonts w:ascii="Arial" w:eastAsia="Times New Roman" w:hAnsi="Arial" w:cs="Arial"/>
                                  <w:color w:val="202020"/>
                                  <w:sz w:val="21"/>
                                  <w:szCs w:val="21"/>
                                </w:rPr>
                                <w:t xml:space="preserve"> This online community is specific to where you live, and is an excellent way to get the word out about Girl Scouts in your community.</w:t>
                              </w:r>
                              <w:r>
                                <w:rPr>
                                  <w:rFonts w:ascii="Arial" w:eastAsia="Times New Roman" w:hAnsi="Arial" w:cs="Arial"/>
                                  <w:color w:val="202020"/>
                                  <w:sz w:val="21"/>
                                  <w:szCs w:val="21"/>
                                </w:rPr>
                                <w:br/>
                                <w:t xml:space="preserve">  </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 xml:space="preserve">Volunteer as a School Representative: </w:t>
                              </w:r>
                              <w:r>
                                <w:rPr>
                                  <w:rFonts w:ascii="Arial" w:eastAsia="Times New Roman" w:hAnsi="Arial" w:cs="Arial"/>
                                  <w:color w:val="202020"/>
                                  <w:sz w:val="21"/>
                                  <w:szCs w:val="21"/>
                                </w:rPr>
                                <w:t xml:space="preserve">Share your Girl Scout stories with parents and volunteer to be a School Representative. These </w:t>
                              </w:r>
                              <w:proofErr w:type="gramStart"/>
                              <w:r>
                                <w:rPr>
                                  <w:rFonts w:ascii="Arial" w:eastAsia="Times New Roman" w:hAnsi="Arial" w:cs="Arial"/>
                                  <w:color w:val="202020"/>
                                  <w:sz w:val="21"/>
                                  <w:szCs w:val="21"/>
                                </w:rPr>
                                <w:t>are the volunteers who</w:t>
                              </w:r>
                              <w:proofErr w:type="gramEnd"/>
                              <w:r>
                                <w:rPr>
                                  <w:rFonts w:ascii="Arial" w:eastAsia="Times New Roman" w:hAnsi="Arial" w:cs="Arial"/>
                                  <w:color w:val="202020"/>
                                  <w:sz w:val="21"/>
                                  <w:szCs w:val="21"/>
                                </w:rPr>
                                <w:t xml:space="preserve"> are the face of Girl Scouting at their schools. Email</w:t>
                              </w:r>
                              <w:r>
                                <w:rPr>
                                  <w:rStyle w:val="Strong"/>
                                  <w:rFonts w:ascii="Arial" w:eastAsia="Times New Roman" w:hAnsi="Arial" w:cs="Arial"/>
                                  <w:color w:val="202020"/>
                                  <w:sz w:val="21"/>
                                  <w:szCs w:val="21"/>
                                </w:rPr>
                                <w:t xml:space="preserve"> </w:t>
                              </w:r>
                              <w:hyperlink r:id="rId17" w:tgtFrame="_blank" w:history="1">
                                <w:r>
                                  <w:rPr>
                                    <w:rStyle w:val="Hyperlink"/>
                                    <w:rFonts w:ascii="Arial" w:eastAsia="Times New Roman" w:hAnsi="Arial" w:cs="Arial"/>
                                    <w:color w:val="00AE58"/>
                                    <w:sz w:val="21"/>
                                    <w:szCs w:val="21"/>
                                  </w:rPr>
                                  <w:t>info@gsnorcal.org</w:t>
                                </w:r>
                              </w:hyperlink>
                              <w:r>
                                <w:rPr>
                                  <w:rFonts w:ascii="Arial" w:eastAsia="Times New Roman" w:hAnsi="Arial" w:cs="Arial"/>
                                  <w:color w:val="202020"/>
                                  <w:sz w:val="21"/>
                                  <w:szCs w:val="21"/>
                                </w:rPr>
                                <w:t xml:space="preserve"> to learn more about </w:t>
                              </w:r>
                              <w:proofErr w:type="gramStart"/>
                              <w:r>
                                <w:rPr>
                                  <w:rFonts w:ascii="Arial" w:eastAsia="Times New Roman" w:hAnsi="Arial" w:cs="Arial"/>
                                  <w:color w:val="202020"/>
                                  <w:sz w:val="21"/>
                                  <w:szCs w:val="21"/>
                                </w:rPr>
                                <w:t xml:space="preserve">this </w:t>
                              </w:r>
                              <w:r>
                                <w:rPr>
                                  <w:rFonts w:ascii="Arial" w:eastAsia="Times New Roman" w:hAnsi="Arial" w:cs="Arial"/>
                                  <w:color w:val="202020"/>
                                  <w:sz w:val="21"/>
                                  <w:szCs w:val="21"/>
                                </w:rPr>
                                <w:lastRenderedPageBreak/>
                                <w:t>role and how to volunteer</w:t>
                              </w:r>
                              <w:proofErr w:type="gramEnd"/>
                              <w:r>
                                <w:rPr>
                                  <w:rFonts w:ascii="Arial" w:eastAsia="Times New Roman" w:hAnsi="Arial" w:cs="Arial"/>
                                  <w:color w:val="202020"/>
                                  <w:sz w:val="21"/>
                                  <w:szCs w:val="21"/>
                                </w:rPr>
                                <w:t>.</w:t>
                              </w:r>
                              <w:r>
                                <w:rPr>
                                  <w:rFonts w:ascii="Arial" w:eastAsia="Times New Roman" w:hAnsi="Arial" w:cs="Arial"/>
                                  <w:color w:val="202020"/>
                                  <w:sz w:val="21"/>
                                  <w:szCs w:val="21"/>
                                </w:rPr>
                                <w:br/>
                                <w:t xml:space="preserve">  </w:t>
                              </w:r>
                            </w:p>
                            <w:p w:rsidR="00CD4EDE" w:rsidRDefault="00CD4EDE">
                              <w:pPr>
                                <w:numPr>
                                  <w:ilvl w:val="0"/>
                                  <w:numId w:val="5"/>
                                </w:numPr>
                                <w:spacing w:before="100" w:beforeAutospacing="1" w:after="100" w:afterAutospacing="1" w:line="360" w:lineRule="auto"/>
                                <w:rPr>
                                  <w:rFonts w:ascii="Arial" w:eastAsia="Times New Roman" w:hAnsi="Arial" w:cs="Arial"/>
                                  <w:color w:val="202020"/>
                                  <w:sz w:val="21"/>
                                  <w:szCs w:val="21"/>
                                </w:rPr>
                              </w:pPr>
                              <w:r>
                                <w:rPr>
                                  <w:rStyle w:val="Strong"/>
                                  <w:rFonts w:ascii="Arial" w:eastAsia="Times New Roman" w:hAnsi="Arial" w:cs="Arial"/>
                                  <w:color w:val="202020"/>
                                  <w:sz w:val="21"/>
                                  <w:szCs w:val="21"/>
                                </w:rPr>
                                <w:t xml:space="preserve">Join the just-launched Girl Scout Network on LinkedIn. </w:t>
                              </w:r>
                              <w:r>
                                <w:rPr>
                                  <w:rFonts w:ascii="Arial" w:eastAsia="Times New Roman" w:hAnsi="Arial" w:cs="Arial"/>
                                  <w:color w:val="202020"/>
                                  <w:sz w:val="21"/>
                                  <w:szCs w:val="21"/>
                                </w:rPr>
                                <w:t xml:space="preserve">Follow this link to the </w:t>
                              </w:r>
                              <w:hyperlink r:id="rId18" w:tgtFrame="_blank" w:history="1">
                                <w:r>
                                  <w:rPr>
                                    <w:rStyle w:val="Hyperlink"/>
                                    <w:rFonts w:ascii="Arial" w:eastAsia="Times New Roman" w:hAnsi="Arial" w:cs="Arial"/>
                                    <w:color w:val="00AE58"/>
                                    <w:sz w:val="21"/>
                                    <w:szCs w:val="21"/>
                                  </w:rPr>
                                  <w:t>Girl Scout Network</w:t>
                                </w:r>
                              </w:hyperlink>
                              <w:r>
                                <w:rPr>
                                  <w:rFonts w:ascii="Arial" w:eastAsia="Times New Roman" w:hAnsi="Arial" w:cs="Arial"/>
                                  <w:color w:val="202020"/>
                                  <w:sz w:val="21"/>
                                  <w:szCs w:val="21"/>
                                </w:rPr>
                                <w:t xml:space="preserve"> and follow the Network to stay on top of </w:t>
                              </w:r>
                              <w:proofErr w:type="gramStart"/>
                              <w:r>
                                <w:rPr>
                                  <w:rFonts w:ascii="Arial" w:eastAsia="Times New Roman" w:hAnsi="Arial" w:cs="Arial"/>
                                  <w:color w:val="202020"/>
                                  <w:sz w:val="21"/>
                                  <w:szCs w:val="21"/>
                                </w:rPr>
                                <w:t>what’s</w:t>
                              </w:r>
                              <w:proofErr w:type="gramEnd"/>
                              <w:r>
                                <w:rPr>
                                  <w:rFonts w:ascii="Arial" w:eastAsia="Times New Roman" w:hAnsi="Arial" w:cs="Arial"/>
                                  <w:color w:val="202020"/>
                                  <w:sz w:val="21"/>
                                  <w:szCs w:val="21"/>
                                </w:rPr>
                                <w:t xml:space="preserve"> going on in the Alumnae community. </w:t>
                              </w:r>
                            </w:p>
                            <w:p w:rsidR="00CD4EDE" w:rsidRDefault="00CD4EDE">
                              <w:pPr>
                                <w:pStyle w:val="NormalWeb"/>
                                <w:spacing w:before="150" w:beforeAutospacing="0" w:after="150" w:afterAutospacing="0" w:line="360" w:lineRule="auto"/>
                                <w:rPr>
                                  <w:rFonts w:ascii="Arial" w:hAnsi="Arial" w:cs="Arial"/>
                                  <w:color w:val="202020"/>
                                  <w:sz w:val="21"/>
                                  <w:szCs w:val="21"/>
                                </w:rPr>
                              </w:pPr>
                              <w:r>
                                <w:rPr>
                                  <w:rStyle w:val="Strong"/>
                                  <w:rFonts w:ascii="Arial" w:hAnsi="Arial" w:cs="Arial"/>
                                  <w:color w:val="202020"/>
                                  <w:sz w:val="21"/>
                                  <w:szCs w:val="21"/>
                                </w:rPr>
                                <w:t xml:space="preserve">Thank you for taking action </w:t>
                              </w:r>
                              <w:r>
                                <w:rPr>
                                  <w:rFonts w:ascii="Arial" w:hAnsi="Arial" w:cs="Arial"/>
                                  <w:color w:val="202020"/>
                                  <w:sz w:val="21"/>
                                  <w:szCs w:val="21"/>
                                </w:rPr>
                                <w:t xml:space="preserve">to make the case for Girl Scouts, so that families have all of the facts when they decide how to invest their </w:t>
                              </w:r>
                              <w:proofErr w:type="gramStart"/>
                              <w:r>
                                <w:rPr>
                                  <w:rFonts w:ascii="Arial" w:hAnsi="Arial" w:cs="Arial"/>
                                  <w:color w:val="202020"/>
                                  <w:sz w:val="21"/>
                                  <w:szCs w:val="21"/>
                                </w:rPr>
                                <w:t>time,</w:t>
                              </w:r>
                              <w:proofErr w:type="gramEnd"/>
                              <w:r>
                                <w:rPr>
                                  <w:rFonts w:ascii="Arial" w:hAnsi="Arial" w:cs="Arial"/>
                                  <w:color w:val="202020"/>
                                  <w:sz w:val="21"/>
                                  <w:szCs w:val="21"/>
                                </w:rPr>
                                <w:t xml:space="preserve"> and to keep Girl Scouts strong and thriving for all girls! </w:t>
                              </w:r>
                            </w:p>
                            <w:p w:rsidR="00CD4EDE" w:rsidRDefault="00CD4EDE">
                              <w:pPr>
                                <w:pStyle w:val="NormalWeb"/>
                                <w:spacing w:before="150" w:beforeAutospacing="0" w:after="150" w:afterAutospacing="0" w:line="360" w:lineRule="auto"/>
                                <w:rPr>
                                  <w:rFonts w:ascii="Arial" w:hAnsi="Arial" w:cs="Arial"/>
                                  <w:color w:val="202020"/>
                                  <w:sz w:val="21"/>
                                  <w:szCs w:val="21"/>
                                </w:rPr>
                              </w:pPr>
                              <w:r>
                                <w:rPr>
                                  <w:rFonts w:ascii="Arial" w:hAnsi="Arial" w:cs="Arial"/>
                                  <w:color w:val="202020"/>
                                  <w:sz w:val="21"/>
                                  <w:szCs w:val="21"/>
                                </w:rPr>
                                <w:t>With deep gratitude and appreciation for all that you do for girls, </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bl>
            <w:tblPr>
              <w:tblW w:w="5000" w:type="pct"/>
              <w:tblCellMar>
                <w:left w:w="0" w:type="dxa"/>
                <w:right w:w="0" w:type="dxa"/>
              </w:tblCellMar>
              <w:tblLook w:val="04A0" w:firstRow="1" w:lastRow="0" w:firstColumn="1" w:lastColumn="0" w:noHBand="0" w:noVBand="1"/>
            </w:tblPr>
            <w:tblGrid>
              <w:gridCol w:w="9360"/>
            </w:tblGrid>
            <w:tr w:rsidR="00CD4EDE">
              <w:tc>
                <w:tcPr>
                  <w:tcW w:w="0" w:type="auto"/>
                  <w:tcMar>
                    <w:top w:w="135" w:type="dxa"/>
                    <w:left w:w="0" w:type="dxa"/>
                    <w:bottom w:w="0" w:type="dxa"/>
                    <w:right w:w="0" w:type="dxa"/>
                  </w:tcMar>
                  <w:hideMark/>
                </w:tcPr>
                <w:tbl>
                  <w:tblPr>
                    <w:tblpPr w:leftFromText="36" w:rightFromText="36" w:vertAnchor="text"/>
                    <w:tblW w:w="5000" w:type="pct"/>
                    <w:tblCellSpacing w:w="0" w:type="dxa"/>
                    <w:tblCellMar>
                      <w:left w:w="0" w:type="dxa"/>
                      <w:right w:w="0" w:type="dxa"/>
                    </w:tblCellMar>
                    <w:tblLook w:val="04A0" w:firstRow="1" w:lastRow="0" w:firstColumn="1" w:lastColumn="0" w:noHBand="0" w:noVBand="1"/>
                  </w:tblPr>
                  <w:tblGrid>
                    <w:gridCol w:w="9360"/>
                  </w:tblGrid>
                  <w:tr w:rsidR="00CD4EDE">
                    <w:trPr>
                      <w:tblCellSpacing w:w="0" w:type="dxa"/>
                    </w:trPr>
                    <w:tc>
                      <w:tcPr>
                        <w:tcW w:w="9000" w:type="dxa"/>
                        <w:hideMark/>
                      </w:tcPr>
                      <w:tbl>
                        <w:tblPr>
                          <w:tblpPr w:rightFromText="-9" w:vertAnchor="text"/>
                          <w:tblW w:w="5000" w:type="pct"/>
                          <w:tblCellMar>
                            <w:left w:w="0" w:type="dxa"/>
                            <w:right w:w="0" w:type="dxa"/>
                          </w:tblCellMar>
                          <w:tblLook w:val="04A0" w:firstRow="1" w:lastRow="0" w:firstColumn="1" w:lastColumn="0" w:noHBand="0" w:noVBand="1"/>
                        </w:tblPr>
                        <w:tblGrid>
                          <w:gridCol w:w="9360"/>
                        </w:tblGrid>
                        <w:tr w:rsidR="00CD4EDE">
                          <w:tc>
                            <w:tcPr>
                              <w:tcW w:w="0" w:type="auto"/>
                              <w:tcMar>
                                <w:top w:w="0" w:type="dxa"/>
                                <w:left w:w="270" w:type="dxa"/>
                                <w:bottom w:w="135" w:type="dxa"/>
                                <w:right w:w="270" w:type="dxa"/>
                              </w:tcMar>
                              <w:hideMark/>
                            </w:tcPr>
                            <w:p w:rsidR="00CD4EDE" w:rsidRDefault="00CD4EDE">
                              <w:pPr>
                                <w:spacing w:line="300" w:lineRule="auto"/>
                                <w:rPr>
                                  <w:rFonts w:ascii="Arial" w:hAnsi="Arial" w:cs="Arial"/>
                                  <w:color w:val="202020"/>
                                  <w:sz w:val="21"/>
                                  <w:szCs w:val="21"/>
                                </w:rPr>
                              </w:pPr>
                              <w:r>
                                <w:rPr>
                                  <w:rStyle w:val="Emphasis"/>
                                  <w:rFonts w:ascii="Arial" w:hAnsi="Arial" w:cs="Arial"/>
                                  <w:color w:val="202020"/>
                                  <w:sz w:val="21"/>
                                  <w:szCs w:val="21"/>
                                </w:rPr>
                                <w:t>Yours in Girl Scouting,</w:t>
                              </w:r>
                              <w:r>
                                <w:rPr>
                                  <w:rFonts w:ascii="Arial" w:hAnsi="Arial" w:cs="Arial"/>
                                  <w:i/>
                                  <w:iCs/>
                                  <w:color w:val="202020"/>
                                  <w:sz w:val="21"/>
                                  <w:szCs w:val="21"/>
                                </w:rPr>
                                <w:br/>
                              </w:r>
                              <w:r>
                                <w:rPr>
                                  <w:rFonts w:ascii="Arial" w:hAnsi="Arial" w:cs="Arial"/>
                                  <w:i/>
                                  <w:iCs/>
                                  <w:noProof/>
                                  <w:color w:val="202020"/>
                                  <w:sz w:val="21"/>
                                  <w:szCs w:val="21"/>
                                </w:rPr>
                                <w:drawing>
                                  <wp:inline distT="0" distB="0" distL="0" distR="0">
                                    <wp:extent cx="1707515" cy="726440"/>
                                    <wp:effectExtent l="0" t="0" r="6985" b="0"/>
                                    <wp:docPr id="1" name="Picture 1" descr="https://gallery.mailchimp.com/a81ae5b94261c82061d4fc06a/images/de850bdc-822f-45c1-a625-49f28b993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a81ae5b94261c82061d4fc06a/images/de850bdc-822f-45c1-a625-49f28b99356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7515" cy="726440"/>
                                            </a:xfrm>
                                            <a:prstGeom prst="rect">
                                              <a:avLst/>
                                            </a:prstGeom>
                                            <a:noFill/>
                                            <a:ln>
                                              <a:noFill/>
                                            </a:ln>
                                          </pic:spPr>
                                        </pic:pic>
                                      </a:graphicData>
                                    </a:graphic>
                                  </wp:inline>
                                </w:drawing>
                              </w:r>
                              <w:r>
                                <w:rPr>
                                  <w:rFonts w:ascii="Arial" w:hAnsi="Arial" w:cs="Arial"/>
                                  <w:color w:val="202020"/>
                                  <w:sz w:val="21"/>
                                  <w:szCs w:val="21"/>
                                </w:rPr>
                                <w:br/>
                              </w:r>
                              <w:r>
                                <w:rPr>
                                  <w:rFonts w:ascii="Arial" w:hAnsi="Arial" w:cs="Arial"/>
                                  <w:color w:val="00AE58"/>
                                  <w:sz w:val="21"/>
                                  <w:szCs w:val="21"/>
                                </w:rPr>
                                <w:t>Marina H. Park, CEO</w:t>
                              </w:r>
                              <w:r>
                                <w:rPr>
                                  <w:rFonts w:ascii="Arial" w:hAnsi="Arial" w:cs="Arial"/>
                                  <w:color w:val="00AE58"/>
                                  <w:sz w:val="21"/>
                                  <w:szCs w:val="21"/>
                                </w:rPr>
                                <w:br/>
                                <w:t>Girl Scouts of Northern California</w:t>
                              </w:r>
                              <w:r>
                                <w:rPr>
                                  <w:rFonts w:ascii="Arial" w:hAnsi="Arial" w:cs="Arial"/>
                                  <w:color w:val="202020"/>
                                  <w:sz w:val="21"/>
                                  <w:szCs w:val="21"/>
                                </w:rPr>
                                <w:t xml:space="preserve"> </w:t>
                              </w:r>
                            </w:p>
                          </w:tc>
                        </w:tr>
                      </w:tbl>
                      <w:p w:rsidR="00CD4EDE" w:rsidRDefault="00CD4EDE">
                        <w:pPr>
                          <w:rPr>
                            <w:rFonts w:eastAsia="Times New Roman"/>
                            <w:sz w:val="20"/>
                            <w:szCs w:val="20"/>
                          </w:rPr>
                        </w:pPr>
                      </w:p>
                    </w:tc>
                  </w:tr>
                </w:tbl>
                <w:p w:rsidR="00CD4EDE" w:rsidRDefault="00CD4EDE">
                  <w:pPr>
                    <w:rPr>
                      <w:rFonts w:eastAsia="Times New Roman"/>
                      <w:sz w:val="20"/>
                      <w:szCs w:val="20"/>
                    </w:rPr>
                  </w:pPr>
                </w:p>
              </w:tc>
            </w:tr>
          </w:tbl>
          <w:p w:rsidR="00CD4EDE" w:rsidRDefault="00CD4EDE"/>
        </w:tc>
      </w:tr>
    </w:tbl>
    <w:p w:rsidR="00CD78FE" w:rsidRDefault="00CD78FE"/>
    <w:sectPr w:rsidR="00CD78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E2935"/>
    <w:multiLevelType w:val="multilevel"/>
    <w:tmpl w:val="15D02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A25643"/>
    <w:multiLevelType w:val="multilevel"/>
    <w:tmpl w:val="46A6D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8740FE"/>
    <w:multiLevelType w:val="multilevel"/>
    <w:tmpl w:val="3E92F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0C1C2A"/>
    <w:multiLevelType w:val="multilevel"/>
    <w:tmpl w:val="473C1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FC2F8E"/>
    <w:multiLevelType w:val="multilevel"/>
    <w:tmpl w:val="4DAA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DC7"/>
    <w:rsid w:val="00007C8A"/>
    <w:rsid w:val="0007064F"/>
    <w:rsid w:val="000B4727"/>
    <w:rsid w:val="00181184"/>
    <w:rsid w:val="003055F4"/>
    <w:rsid w:val="00372EAC"/>
    <w:rsid w:val="003A3C48"/>
    <w:rsid w:val="003C2A7F"/>
    <w:rsid w:val="003F2F5A"/>
    <w:rsid w:val="00565E22"/>
    <w:rsid w:val="00601F41"/>
    <w:rsid w:val="00622670"/>
    <w:rsid w:val="008A5796"/>
    <w:rsid w:val="008C3ED4"/>
    <w:rsid w:val="008D796A"/>
    <w:rsid w:val="0092689B"/>
    <w:rsid w:val="00AC3A1D"/>
    <w:rsid w:val="00AF5008"/>
    <w:rsid w:val="00B651FA"/>
    <w:rsid w:val="00C2384A"/>
    <w:rsid w:val="00CD4EDE"/>
    <w:rsid w:val="00CD78FE"/>
    <w:rsid w:val="00D117CC"/>
    <w:rsid w:val="00D13931"/>
    <w:rsid w:val="00E11886"/>
    <w:rsid w:val="00E37DC7"/>
    <w:rsid w:val="00E44585"/>
    <w:rsid w:val="00F51D6C"/>
    <w:rsid w:val="00F72E99"/>
    <w:rsid w:val="00FA53CE"/>
    <w:rsid w:val="00FC4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8F29B-BDEC-40D8-A545-D0719C44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EDE"/>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CD4ED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EDE"/>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CD4EDE"/>
    <w:rPr>
      <w:color w:val="0000FF"/>
      <w:u w:val="single"/>
    </w:rPr>
  </w:style>
  <w:style w:type="paragraph" w:styleId="NormalWeb">
    <w:name w:val="Normal (Web)"/>
    <w:basedOn w:val="Normal"/>
    <w:uiPriority w:val="99"/>
    <w:semiHidden/>
    <w:unhideWhenUsed/>
    <w:rsid w:val="00CD4EDE"/>
    <w:pPr>
      <w:spacing w:before="100" w:beforeAutospacing="1" w:after="100" w:afterAutospacing="1"/>
    </w:pPr>
  </w:style>
  <w:style w:type="character" w:styleId="Strong">
    <w:name w:val="Strong"/>
    <w:basedOn w:val="DefaultParagraphFont"/>
    <w:uiPriority w:val="22"/>
    <w:qFormat/>
    <w:rsid w:val="00CD4EDE"/>
    <w:rPr>
      <w:b/>
      <w:bCs/>
    </w:rPr>
  </w:style>
  <w:style w:type="character" w:styleId="Emphasis">
    <w:name w:val="Emphasis"/>
    <w:basedOn w:val="DefaultParagraphFont"/>
    <w:uiPriority w:val="20"/>
    <w:qFormat/>
    <w:rsid w:val="00CD4E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5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snorcal.us14.list-manage.com/track/click?u=a81ae5b94261c82061d4fc06a&amp;id=77b6d19003&amp;e=168112e576" TargetMode="External"/><Relationship Id="rId13" Type="http://schemas.openxmlformats.org/officeDocument/2006/relationships/hyperlink" Target="https://gsnorcal.us14.list-manage.com/track/click?u=a81ae5b94261c82061d4fc06a&amp;id=1cf2217d5d&amp;e=168112e576" TargetMode="External"/><Relationship Id="rId18" Type="http://schemas.openxmlformats.org/officeDocument/2006/relationships/hyperlink" Target="https://gsnorcal.us14.list-manage.com/track/click?u=a81ae5b94261c82061d4fc06a&amp;id=7eb0f516e2&amp;e=168112e57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mailto:info@gsnorcal.org" TargetMode="External"/><Relationship Id="rId2" Type="http://schemas.openxmlformats.org/officeDocument/2006/relationships/styles" Target="styles.xml"/><Relationship Id="rId16" Type="http://schemas.openxmlformats.org/officeDocument/2006/relationships/hyperlink" Target="mailto:info@gsnorcal.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gsnorcal.us14.list-manage.com/track/click?u=a81ae5b94261c82061d4fc06a&amp;id=2082d0ca16&amp;e=168112e576" TargetMode="External"/><Relationship Id="rId5" Type="http://schemas.openxmlformats.org/officeDocument/2006/relationships/hyperlink" Target="https://gsnorcal.us14.list-manage.com/track/click?u=a81ae5b94261c82061d4fc06a&amp;id=2bbf782a99&amp;e=168112e576" TargetMode="External"/><Relationship Id="rId15" Type="http://schemas.openxmlformats.org/officeDocument/2006/relationships/hyperlink" Target="https://gsnorcal.us14.list-manage.com/track/click?u=a81ae5b94261c82061d4fc06a&amp;id=bc82745182&amp;e=168112e576" TargetMode="Externa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gsnorcal.us14.list-manage.com/track/click?u=a81ae5b94261c82061d4fc06a&amp;id=47b2ed8589&amp;e=168112e576" TargetMode="External"/><Relationship Id="rId14" Type="http://schemas.openxmlformats.org/officeDocument/2006/relationships/hyperlink" Target="mailto:ccasiano@gsnorc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1426</Words>
  <Characters>8134</Characters>
  <Application>Microsoft Office Word</Application>
  <DocSecurity>0</DocSecurity>
  <Lines>67</Lines>
  <Paragraphs>19</Paragraphs>
  <ScaleCrop>false</ScaleCrop>
  <Company>CBS Television</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Albarazi, Hannah</dc:creator>
  <cp:keywords/>
  <dc:description/>
  <cp:lastModifiedBy>Albarazi, Hannah</cp:lastModifiedBy>
  <cp:revision>3</cp:revision>
  <dcterms:created xsi:type="dcterms:W3CDTF">2018-04-12T21:14:00Z</dcterms:created>
  <dcterms:modified xsi:type="dcterms:W3CDTF">2018-04-12T21:16:00Z</dcterms:modified>
</cp:coreProperties>
</file>